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CB650" w14:textId="31A0C81D" w:rsidR="008E4E08" w:rsidRPr="0034449D" w:rsidRDefault="008E4E08" w:rsidP="0034449D">
      <w:pPr>
        <w:jc w:val="both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Na temelju članka 95. Zakona o komunalnom gospodarstvu („Narodne novine“ br. 68/18, 110/18,32/20), članka 56. Statuta Općine Okučani („Službeni vjesnik Brodsko – posavske županije“ br. 10/9, 4/13, 3/18, 7/18 i 14/21) Općinsko vijeće općine Okučani na svojoj 5. sjednici održanoj</w:t>
      </w:r>
      <w:r w:rsidR="00381C20">
        <w:rPr>
          <w:rFonts w:ascii="Times New Roman" w:hAnsi="Times New Roman" w:cs="Times New Roman"/>
        </w:rPr>
        <w:t xml:space="preserve"> 29. </w:t>
      </w:r>
      <w:r w:rsidRPr="0034449D">
        <w:rPr>
          <w:rFonts w:ascii="Times New Roman" w:hAnsi="Times New Roman" w:cs="Times New Roman"/>
        </w:rPr>
        <w:t xml:space="preserve">prosinca 2021. godine </w:t>
      </w:r>
    </w:p>
    <w:p w14:paraId="7319D2B9" w14:textId="77777777" w:rsidR="0034449D" w:rsidRPr="0034449D" w:rsidRDefault="0034449D">
      <w:pPr>
        <w:rPr>
          <w:rFonts w:ascii="Times New Roman" w:hAnsi="Times New Roman" w:cs="Times New Roman"/>
          <w:b/>
          <w:bCs/>
        </w:rPr>
      </w:pPr>
    </w:p>
    <w:p w14:paraId="3DF23C70" w14:textId="3634B5EF" w:rsidR="008E4E08" w:rsidRPr="0034449D" w:rsidRDefault="008E4E08" w:rsidP="008E4E0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4449D">
        <w:rPr>
          <w:rFonts w:ascii="Times New Roman" w:hAnsi="Times New Roman" w:cs="Times New Roman"/>
          <w:b/>
          <w:bCs/>
        </w:rPr>
        <w:t>ODLUKU</w:t>
      </w:r>
    </w:p>
    <w:p w14:paraId="30A9C045" w14:textId="1C64CF28" w:rsidR="008E4E08" w:rsidRPr="0034449D" w:rsidRDefault="008E4E08" w:rsidP="008E4E08">
      <w:pPr>
        <w:jc w:val="center"/>
        <w:rPr>
          <w:rFonts w:ascii="Times New Roman" w:hAnsi="Times New Roman" w:cs="Times New Roman"/>
          <w:b/>
          <w:bCs/>
        </w:rPr>
      </w:pPr>
      <w:r w:rsidRPr="0034449D">
        <w:rPr>
          <w:rFonts w:ascii="Times New Roman" w:hAnsi="Times New Roman" w:cs="Times New Roman"/>
          <w:b/>
          <w:bCs/>
        </w:rPr>
        <w:t>o izmjeni i dopuni Odluke o komunalnoj naknadi</w:t>
      </w:r>
    </w:p>
    <w:p w14:paraId="626BFEB5" w14:textId="61CEF4A2" w:rsidR="008E4E08" w:rsidRPr="0034449D" w:rsidRDefault="008E4E08" w:rsidP="008E4E08">
      <w:pPr>
        <w:jc w:val="center"/>
        <w:rPr>
          <w:rFonts w:ascii="Times New Roman" w:hAnsi="Times New Roman" w:cs="Times New Roman"/>
        </w:rPr>
      </w:pPr>
    </w:p>
    <w:p w14:paraId="5B8BE44F" w14:textId="036A92E7" w:rsidR="0017164E" w:rsidRPr="0034449D" w:rsidRDefault="0017164E" w:rsidP="008E4E08">
      <w:pPr>
        <w:jc w:val="center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Članak 1.</w:t>
      </w:r>
    </w:p>
    <w:p w14:paraId="614CC193" w14:textId="7739A80D" w:rsidR="0017164E" w:rsidRPr="0034449D" w:rsidRDefault="0017164E" w:rsidP="0034449D">
      <w:pPr>
        <w:jc w:val="both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U Odluci o komunalnoj naknadi („Službeni vjesnik Brodsko – posavske županije“ br. 19/18)</w:t>
      </w:r>
      <w:r w:rsidR="0067634E">
        <w:rPr>
          <w:rFonts w:ascii="Times New Roman" w:hAnsi="Times New Roman" w:cs="Times New Roman"/>
        </w:rPr>
        <w:t xml:space="preserve"> u </w:t>
      </w:r>
      <w:r w:rsidRPr="0034449D">
        <w:rPr>
          <w:rFonts w:ascii="Times New Roman" w:hAnsi="Times New Roman" w:cs="Times New Roman"/>
        </w:rPr>
        <w:t>član</w:t>
      </w:r>
      <w:r w:rsidR="0067634E">
        <w:rPr>
          <w:rFonts w:ascii="Times New Roman" w:hAnsi="Times New Roman" w:cs="Times New Roman"/>
        </w:rPr>
        <w:t>ku</w:t>
      </w:r>
      <w:r w:rsidRPr="0034449D">
        <w:rPr>
          <w:rFonts w:ascii="Times New Roman" w:hAnsi="Times New Roman" w:cs="Times New Roman"/>
        </w:rPr>
        <w:t xml:space="preserve"> 6. stavak </w:t>
      </w:r>
      <w:r w:rsidR="005D5F84">
        <w:rPr>
          <w:rFonts w:ascii="Times New Roman" w:hAnsi="Times New Roman" w:cs="Times New Roman"/>
        </w:rPr>
        <w:t>3</w:t>
      </w:r>
      <w:r w:rsidRPr="0034449D">
        <w:rPr>
          <w:rFonts w:ascii="Times New Roman" w:hAnsi="Times New Roman" w:cs="Times New Roman"/>
        </w:rPr>
        <w:t>.</w:t>
      </w:r>
      <w:r w:rsidR="005D5F84">
        <w:rPr>
          <w:rFonts w:ascii="Times New Roman" w:hAnsi="Times New Roman" w:cs="Times New Roman"/>
        </w:rPr>
        <w:t xml:space="preserve"> podstavak 1.</w:t>
      </w:r>
      <w:r w:rsidRPr="0034449D">
        <w:rPr>
          <w:rFonts w:ascii="Times New Roman" w:hAnsi="Times New Roman" w:cs="Times New Roman"/>
        </w:rPr>
        <w:t xml:space="preserve"> mijenja se i glasi : </w:t>
      </w:r>
    </w:p>
    <w:p w14:paraId="2ACAED20" w14:textId="2AEFEDBB" w:rsidR="0034449D" w:rsidRDefault="0017164E" w:rsidP="0034449D">
      <w:pPr>
        <w:jc w:val="both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„  briše se točka</w:t>
      </w:r>
      <w:r w:rsidR="0006185D">
        <w:rPr>
          <w:rFonts w:ascii="Times New Roman" w:hAnsi="Times New Roman" w:cs="Times New Roman"/>
        </w:rPr>
        <w:t>, upisuje se zarez i dodaju</w:t>
      </w:r>
      <w:r w:rsidRPr="0034449D">
        <w:rPr>
          <w:rFonts w:ascii="Times New Roman" w:hAnsi="Times New Roman" w:cs="Times New Roman"/>
        </w:rPr>
        <w:t xml:space="preserve"> riječi „ Ulica Psunjska</w:t>
      </w:r>
      <w:r w:rsidR="00F24DE4">
        <w:rPr>
          <w:rFonts w:ascii="Times New Roman" w:hAnsi="Times New Roman" w:cs="Times New Roman"/>
        </w:rPr>
        <w:t>“</w:t>
      </w:r>
      <w:r w:rsidRPr="0034449D">
        <w:rPr>
          <w:rFonts w:ascii="Times New Roman" w:hAnsi="Times New Roman" w:cs="Times New Roman"/>
        </w:rPr>
        <w:t>.</w:t>
      </w:r>
    </w:p>
    <w:p w14:paraId="517FDD7F" w14:textId="77777777" w:rsidR="005D5F84" w:rsidRPr="0034449D" w:rsidRDefault="005D5F84" w:rsidP="0034449D">
      <w:pPr>
        <w:jc w:val="both"/>
        <w:rPr>
          <w:rFonts w:ascii="Times New Roman" w:hAnsi="Times New Roman" w:cs="Times New Roman"/>
        </w:rPr>
      </w:pPr>
    </w:p>
    <w:p w14:paraId="5ED7C621" w14:textId="20CFFB5D" w:rsidR="00235B18" w:rsidRPr="0034449D" w:rsidRDefault="00235B18" w:rsidP="00235B18">
      <w:pPr>
        <w:jc w:val="center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 xml:space="preserve">Članak </w:t>
      </w:r>
      <w:r w:rsidR="00B745F3">
        <w:rPr>
          <w:rFonts w:ascii="Times New Roman" w:hAnsi="Times New Roman" w:cs="Times New Roman"/>
        </w:rPr>
        <w:t>2</w:t>
      </w:r>
      <w:r w:rsidRPr="0034449D">
        <w:rPr>
          <w:rFonts w:ascii="Times New Roman" w:hAnsi="Times New Roman" w:cs="Times New Roman"/>
        </w:rPr>
        <w:t>.</w:t>
      </w:r>
    </w:p>
    <w:p w14:paraId="6A22B057" w14:textId="45F7BB2B" w:rsidR="00235B18" w:rsidRDefault="00235B18" w:rsidP="0034449D">
      <w:pPr>
        <w:jc w:val="both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Ostale odredbe Odluke o komunalnoj naknadi ostaju nepromijenjene.</w:t>
      </w:r>
    </w:p>
    <w:p w14:paraId="4BD43298" w14:textId="77777777" w:rsidR="0034449D" w:rsidRPr="0034449D" w:rsidRDefault="0034449D" w:rsidP="0034449D">
      <w:pPr>
        <w:jc w:val="both"/>
        <w:rPr>
          <w:rFonts w:ascii="Times New Roman" w:hAnsi="Times New Roman" w:cs="Times New Roman"/>
        </w:rPr>
      </w:pPr>
    </w:p>
    <w:p w14:paraId="28772A90" w14:textId="7C2C8A89" w:rsidR="00235B18" w:rsidRPr="0034449D" w:rsidRDefault="00235B18" w:rsidP="00235B18">
      <w:pPr>
        <w:jc w:val="center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 xml:space="preserve">Članak </w:t>
      </w:r>
      <w:r w:rsidR="00B745F3">
        <w:rPr>
          <w:rFonts w:ascii="Times New Roman" w:hAnsi="Times New Roman" w:cs="Times New Roman"/>
        </w:rPr>
        <w:t>3</w:t>
      </w:r>
      <w:r w:rsidRPr="0034449D">
        <w:rPr>
          <w:rFonts w:ascii="Times New Roman" w:hAnsi="Times New Roman" w:cs="Times New Roman"/>
        </w:rPr>
        <w:t>.</w:t>
      </w:r>
    </w:p>
    <w:p w14:paraId="114A1106" w14:textId="134DFDE3" w:rsidR="00235B18" w:rsidRDefault="00235B18" w:rsidP="0034449D">
      <w:pPr>
        <w:jc w:val="both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Ova Odluka stupa na snagu osmog dana od dana objave u „Službenom vjesniku Brodsko – posavske županije“.</w:t>
      </w:r>
    </w:p>
    <w:p w14:paraId="3211B998" w14:textId="77777777" w:rsidR="0034449D" w:rsidRPr="0034449D" w:rsidRDefault="0034449D" w:rsidP="0034449D">
      <w:pPr>
        <w:jc w:val="both"/>
        <w:rPr>
          <w:rFonts w:ascii="Times New Roman" w:hAnsi="Times New Roman" w:cs="Times New Roman"/>
        </w:rPr>
      </w:pPr>
    </w:p>
    <w:p w14:paraId="658FA585" w14:textId="4FFC140E" w:rsidR="00235B18" w:rsidRPr="0034449D" w:rsidRDefault="00235B18" w:rsidP="0034449D">
      <w:pPr>
        <w:spacing w:after="0"/>
        <w:jc w:val="center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OPĆINA OKUČANI</w:t>
      </w:r>
    </w:p>
    <w:p w14:paraId="7CD7BFEC" w14:textId="149A3F52" w:rsidR="0034449D" w:rsidRPr="0034449D" w:rsidRDefault="0034449D" w:rsidP="0034449D">
      <w:pPr>
        <w:jc w:val="center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OPĆINSKO VIJEĆE</w:t>
      </w:r>
    </w:p>
    <w:p w14:paraId="288DD960" w14:textId="77777777" w:rsidR="0034449D" w:rsidRPr="0034449D" w:rsidRDefault="0034449D" w:rsidP="00235B18">
      <w:pPr>
        <w:rPr>
          <w:rFonts w:ascii="Times New Roman" w:hAnsi="Times New Roman" w:cs="Times New Roman"/>
        </w:rPr>
      </w:pPr>
    </w:p>
    <w:p w14:paraId="3C106FD3" w14:textId="2D00891E" w:rsidR="00235B18" w:rsidRPr="0034449D" w:rsidRDefault="00235B18" w:rsidP="0034449D">
      <w:pPr>
        <w:spacing w:after="0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KLASA: 363-03/21-01/</w:t>
      </w:r>
      <w:r w:rsidR="00381C20">
        <w:rPr>
          <w:rFonts w:ascii="Times New Roman" w:hAnsi="Times New Roman" w:cs="Times New Roman"/>
        </w:rPr>
        <w:t>01</w:t>
      </w:r>
    </w:p>
    <w:p w14:paraId="4AFEA852" w14:textId="219650A7" w:rsidR="00235B18" w:rsidRPr="0034449D" w:rsidRDefault="00235B18" w:rsidP="0034449D">
      <w:pPr>
        <w:spacing w:after="0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>URBROJ</w:t>
      </w:r>
      <w:r w:rsidR="0034449D" w:rsidRPr="0034449D">
        <w:rPr>
          <w:rFonts w:ascii="Times New Roman" w:hAnsi="Times New Roman" w:cs="Times New Roman"/>
        </w:rPr>
        <w:t>: 2178/21-01-21-01</w:t>
      </w:r>
    </w:p>
    <w:p w14:paraId="1EA0DBC1" w14:textId="4AD79D3E" w:rsidR="0034449D" w:rsidRPr="0034449D" w:rsidRDefault="0034449D" w:rsidP="0034449D">
      <w:pPr>
        <w:spacing w:after="0"/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 xml:space="preserve">Okučani, </w:t>
      </w:r>
      <w:r w:rsidR="00381C20">
        <w:rPr>
          <w:rFonts w:ascii="Times New Roman" w:hAnsi="Times New Roman" w:cs="Times New Roman"/>
        </w:rPr>
        <w:t>29.</w:t>
      </w:r>
      <w:r w:rsidRPr="0034449D">
        <w:rPr>
          <w:rFonts w:ascii="Times New Roman" w:hAnsi="Times New Roman" w:cs="Times New Roman"/>
        </w:rPr>
        <w:t xml:space="preserve"> prosinca 2021. godine                                                Predsjednik Općinskog vijeća</w:t>
      </w:r>
    </w:p>
    <w:p w14:paraId="7DFB11E6" w14:textId="3AE23668" w:rsidR="0034449D" w:rsidRPr="0034449D" w:rsidRDefault="0034449D" w:rsidP="00235B18">
      <w:pPr>
        <w:rPr>
          <w:rFonts w:ascii="Times New Roman" w:hAnsi="Times New Roman" w:cs="Times New Roman"/>
        </w:rPr>
      </w:pPr>
      <w:r w:rsidRPr="0034449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Ivica Pivac</w:t>
      </w:r>
    </w:p>
    <w:sectPr w:rsidR="0034449D" w:rsidRPr="003444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E31D81"/>
    <w:multiLevelType w:val="hybridMultilevel"/>
    <w:tmpl w:val="41E4159A"/>
    <w:lvl w:ilvl="0" w:tplc="156890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E08"/>
    <w:rsid w:val="0006185D"/>
    <w:rsid w:val="0017164E"/>
    <w:rsid w:val="00235B18"/>
    <w:rsid w:val="0034449D"/>
    <w:rsid w:val="00381C20"/>
    <w:rsid w:val="005D5F84"/>
    <w:rsid w:val="0067634E"/>
    <w:rsid w:val="008B0D45"/>
    <w:rsid w:val="008E4E08"/>
    <w:rsid w:val="00B745F3"/>
    <w:rsid w:val="00F2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67B1"/>
  <w15:chartTrackingRefBased/>
  <w15:docId w15:val="{3A66A9DA-1427-45DE-B92E-76B805D8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1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2021-12-28T11:48:00Z</cp:lastPrinted>
  <dcterms:created xsi:type="dcterms:W3CDTF">2021-12-17T07:40:00Z</dcterms:created>
  <dcterms:modified xsi:type="dcterms:W3CDTF">2021-12-28T11:50:00Z</dcterms:modified>
</cp:coreProperties>
</file>